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C9884" w14:textId="3C4B2FC2" w:rsidR="00167E29" w:rsidRPr="00930657" w:rsidRDefault="00D922ED" w:rsidP="00D43561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930657">
        <w:rPr>
          <w:rFonts w:ascii="Times New Roman" w:hAnsi="Times New Roman" w:cs="Times New Roman"/>
          <w:sz w:val="24"/>
          <w:szCs w:val="24"/>
        </w:rPr>
        <w:t>Приложение № 12</w:t>
      </w:r>
    </w:p>
    <w:p w14:paraId="6B2C9886" w14:textId="3328A094" w:rsidR="005857FE" w:rsidRPr="00930657" w:rsidRDefault="00B51673" w:rsidP="00D43561">
      <w:pPr>
        <w:spacing w:after="0"/>
        <w:ind w:left="8496"/>
        <w:jc w:val="both"/>
        <w:rPr>
          <w:rFonts w:ascii="Times New Roman" w:eastAsia="Times New Roman" w:hAnsi="Times New Roman"/>
          <w:sz w:val="24"/>
          <w:szCs w:val="24"/>
        </w:rPr>
      </w:pPr>
      <w:r w:rsidRPr="00930657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  <w:r w:rsidR="008E720D" w:rsidRPr="00930657">
        <w:rPr>
          <w:rFonts w:ascii="Times New Roman" w:hAnsi="Times New Roman" w:cs="Times New Roman"/>
          <w:sz w:val="24"/>
          <w:szCs w:val="24"/>
        </w:rPr>
        <w:t>№ 1 на 202</w:t>
      </w:r>
      <w:r w:rsidR="00FA62B8" w:rsidRPr="00930657">
        <w:rPr>
          <w:rFonts w:ascii="Times New Roman" w:hAnsi="Times New Roman" w:cs="Times New Roman"/>
          <w:sz w:val="24"/>
          <w:szCs w:val="24"/>
        </w:rPr>
        <w:t>4</w:t>
      </w:r>
      <w:r w:rsidR="00167E29" w:rsidRPr="00930657">
        <w:rPr>
          <w:rFonts w:ascii="Times New Roman" w:hAnsi="Times New Roman" w:cs="Times New Roman"/>
          <w:sz w:val="24"/>
          <w:szCs w:val="24"/>
        </w:rPr>
        <w:t xml:space="preserve"> год</w:t>
      </w:r>
      <w:r w:rsidR="00D43561" w:rsidRPr="00930657">
        <w:rPr>
          <w:rFonts w:ascii="Times New Roman" w:hAnsi="Times New Roman" w:cs="Times New Roman"/>
          <w:sz w:val="24"/>
          <w:szCs w:val="24"/>
        </w:rPr>
        <w:t>, утвержденному решением Комиссии по разработке Тер</w:t>
      </w:r>
      <w:r w:rsidR="00901A3A" w:rsidRPr="00930657">
        <w:rPr>
          <w:rFonts w:ascii="Times New Roman" w:hAnsi="Times New Roman" w:cs="Times New Roman"/>
          <w:sz w:val="24"/>
          <w:szCs w:val="24"/>
        </w:rPr>
        <w:t xml:space="preserve">риториальной программы ОМС </w:t>
      </w:r>
      <w:r w:rsidR="008E720D" w:rsidRPr="00930657">
        <w:rPr>
          <w:rFonts w:ascii="Times New Roman" w:hAnsi="Times New Roman" w:cs="Times New Roman"/>
          <w:sz w:val="24"/>
          <w:szCs w:val="24"/>
        </w:rPr>
        <w:t xml:space="preserve">от </w:t>
      </w:r>
      <w:r w:rsidR="00873F0A" w:rsidRPr="00930657">
        <w:rPr>
          <w:rFonts w:ascii="Times New Roman" w:hAnsi="Times New Roman" w:cs="Times New Roman"/>
          <w:sz w:val="24"/>
          <w:szCs w:val="24"/>
        </w:rPr>
        <w:t>19</w:t>
      </w:r>
      <w:r w:rsidR="008E720D" w:rsidRPr="00930657">
        <w:rPr>
          <w:rFonts w:ascii="Times New Roman" w:hAnsi="Times New Roman" w:cs="Times New Roman"/>
          <w:sz w:val="24"/>
          <w:szCs w:val="24"/>
        </w:rPr>
        <w:t>.0</w:t>
      </w:r>
      <w:r w:rsidR="00873F0A" w:rsidRPr="00930657">
        <w:rPr>
          <w:rFonts w:ascii="Times New Roman" w:hAnsi="Times New Roman" w:cs="Times New Roman"/>
          <w:sz w:val="24"/>
          <w:szCs w:val="24"/>
        </w:rPr>
        <w:t>1</w:t>
      </w:r>
      <w:r w:rsidR="008E720D" w:rsidRPr="00930657">
        <w:rPr>
          <w:rFonts w:ascii="Times New Roman" w:hAnsi="Times New Roman" w:cs="Times New Roman"/>
          <w:sz w:val="24"/>
          <w:szCs w:val="24"/>
        </w:rPr>
        <w:t>.202</w:t>
      </w:r>
      <w:r w:rsidR="00873F0A" w:rsidRPr="00930657">
        <w:rPr>
          <w:rFonts w:ascii="Times New Roman" w:hAnsi="Times New Roman" w:cs="Times New Roman"/>
          <w:sz w:val="24"/>
          <w:szCs w:val="24"/>
        </w:rPr>
        <w:t>4</w:t>
      </w:r>
      <w:r w:rsidR="00344E7F" w:rsidRPr="00930657">
        <w:rPr>
          <w:rFonts w:ascii="Times New Roman" w:hAnsi="Times New Roman" w:cs="Times New Roman"/>
          <w:sz w:val="24"/>
          <w:szCs w:val="24"/>
        </w:rPr>
        <w:t xml:space="preserve"> г. № 0</w:t>
      </w:r>
      <w:r w:rsidR="00873F0A" w:rsidRPr="00930657">
        <w:rPr>
          <w:rFonts w:ascii="Times New Roman" w:hAnsi="Times New Roman" w:cs="Times New Roman"/>
          <w:sz w:val="24"/>
          <w:szCs w:val="24"/>
        </w:rPr>
        <w:t>1</w:t>
      </w:r>
      <w:r w:rsidR="008E720D" w:rsidRPr="00930657">
        <w:rPr>
          <w:rFonts w:ascii="Times New Roman" w:hAnsi="Times New Roman" w:cs="Times New Roman"/>
          <w:sz w:val="24"/>
          <w:szCs w:val="24"/>
        </w:rPr>
        <w:t>-202</w:t>
      </w:r>
      <w:r w:rsidR="00873F0A" w:rsidRPr="00930657">
        <w:rPr>
          <w:rFonts w:ascii="Times New Roman" w:hAnsi="Times New Roman" w:cs="Times New Roman"/>
          <w:sz w:val="24"/>
          <w:szCs w:val="24"/>
        </w:rPr>
        <w:t>4</w:t>
      </w:r>
    </w:p>
    <w:p w14:paraId="6B2C9887" w14:textId="77777777" w:rsidR="00AE23FA" w:rsidRPr="00930657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21F135CD" w14:textId="77777777" w:rsidR="002A3A6C" w:rsidRPr="00930657" w:rsidRDefault="002A3A6C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4402EE1D" w14:textId="77777777" w:rsidR="00B773C3" w:rsidRPr="00930657" w:rsidRDefault="00B773C3" w:rsidP="002A3A6C">
      <w:pPr>
        <w:jc w:val="center"/>
        <w:rPr>
          <w:rFonts w:ascii="Times New Roman" w:hAnsi="Times New Roman"/>
          <w:bCs/>
          <w:sz w:val="28"/>
          <w:szCs w:val="28"/>
        </w:rPr>
      </w:pPr>
      <w:r w:rsidRPr="00930657">
        <w:rPr>
          <w:rFonts w:ascii="Times New Roman" w:hAnsi="Times New Roman"/>
          <w:bCs/>
          <w:sz w:val="28"/>
          <w:szCs w:val="28"/>
        </w:rPr>
        <w:t>Единые значения половозрастных коэффициентов дифференциации по половозрастным группам</w:t>
      </w:r>
    </w:p>
    <w:p w14:paraId="3DA9BA83" w14:textId="73362EA0" w:rsidR="002A3A6C" w:rsidRPr="00930657" w:rsidRDefault="008E720D" w:rsidP="002A3A6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30657">
        <w:rPr>
          <w:rFonts w:ascii="Times New Roman" w:eastAsia="Calibri" w:hAnsi="Times New Roman" w:cs="Times New Roman"/>
          <w:b/>
          <w:sz w:val="26"/>
          <w:szCs w:val="26"/>
        </w:rPr>
        <w:t xml:space="preserve"> на 202</w:t>
      </w:r>
      <w:r w:rsidR="00FA62B8" w:rsidRPr="00930657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E20AC0" w:rsidRPr="00930657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14:paraId="53E19549" w14:textId="77777777" w:rsidR="00344E7F" w:rsidRPr="00930657" w:rsidRDefault="00344E7F" w:rsidP="002A3A6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B2C988A" w14:textId="57775600" w:rsidR="00C4475F" w:rsidRPr="00930657" w:rsidRDefault="00C4475F" w:rsidP="00C4475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344E7F" w:rsidRPr="00930657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по группам застрахованных лиц</w:t>
            </w:r>
          </w:p>
        </w:tc>
      </w:tr>
      <w:tr w:rsidR="00344E7F" w:rsidRPr="00930657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5B51E8DC" w:rsidR="00C4475F" w:rsidRPr="00930657" w:rsidRDefault="00B51673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56AFE91E" w:rsidR="00C4475F" w:rsidRPr="00930657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</w:t>
            </w:r>
            <w:r w:rsidR="00C4475F"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44BFC787" w:rsidR="00C4475F" w:rsidRPr="00930657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</w:t>
            </w:r>
            <w:r w:rsidR="00C4475F"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28C6B59E" w:rsidR="00C4475F" w:rsidRPr="00930657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</w:t>
            </w:r>
            <w:r w:rsidR="00C4475F"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255AC5B9" w:rsidR="00C4475F" w:rsidRPr="00930657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C4475F"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лет и старше</w:t>
            </w:r>
          </w:p>
        </w:tc>
      </w:tr>
      <w:tr w:rsidR="00344E7F" w:rsidRPr="00930657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930657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</w:tr>
      <w:tr w:rsidR="00344E7F" w:rsidRPr="00344E7F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2B717251" w:rsidR="00C4475F" w:rsidRPr="00930657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30657">
              <w:rPr>
                <w:rFonts w:ascii="Times New Roman" w:eastAsia="Times New Roman" w:hAnsi="Times New Roman" w:cs="Times New Roman"/>
                <w:lang w:val="en-US" w:eastAsia="ru-RU"/>
              </w:rPr>
              <w:t>2,21588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0A7BF514" w:rsidR="00C4475F" w:rsidRPr="00930657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30657">
              <w:rPr>
                <w:rFonts w:ascii="Times New Roman" w:eastAsia="Times New Roman" w:hAnsi="Times New Roman" w:cs="Times New Roman"/>
                <w:lang w:val="en-US" w:eastAsia="ru-RU"/>
              </w:rPr>
              <w:t>2,02434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35833294" w:rsidR="00C4475F" w:rsidRPr="00930657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30657">
              <w:rPr>
                <w:rFonts w:ascii="Times New Roman" w:eastAsia="Times New Roman" w:hAnsi="Times New Roman" w:cs="Times New Roman"/>
                <w:lang w:eastAsia="ru-RU"/>
              </w:rPr>
              <w:t>1,42950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25C50737" w:rsidR="00C4475F" w:rsidRPr="00930657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30657">
              <w:rPr>
                <w:rFonts w:ascii="Times New Roman" w:eastAsia="Times New Roman" w:hAnsi="Times New Roman" w:cs="Times New Roman"/>
                <w:lang w:eastAsia="ru-RU"/>
              </w:rPr>
              <w:t>1,27745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12355E20" w:rsidR="00C4475F" w:rsidRPr="00930657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30657">
              <w:rPr>
                <w:rFonts w:ascii="Times New Roman" w:eastAsia="Times New Roman" w:hAnsi="Times New Roman" w:cs="Times New Roman"/>
                <w:lang w:eastAsia="ru-RU"/>
              </w:rPr>
              <w:t>0,97637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1B51E273" w:rsidR="00C4475F" w:rsidRPr="00930657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30657">
              <w:rPr>
                <w:rFonts w:ascii="Times New Roman" w:eastAsia="Times New Roman" w:hAnsi="Times New Roman" w:cs="Times New Roman"/>
                <w:lang w:eastAsia="ru-RU"/>
              </w:rPr>
              <w:t>0,92518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2A28F3CE" w:rsidR="00C4475F" w:rsidRPr="00930657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30657">
              <w:rPr>
                <w:rFonts w:ascii="Times New Roman" w:eastAsia="Times New Roman" w:hAnsi="Times New Roman" w:cs="Times New Roman"/>
                <w:lang w:val="en-US" w:eastAsia="ru-RU"/>
              </w:rPr>
              <w:t>0,76091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744281C0" w:rsidR="00C4475F" w:rsidRPr="00930657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lang w:eastAsia="ru-RU"/>
              </w:rPr>
              <w:t>1,09825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0DF94069" w:rsidR="00C4475F" w:rsidRPr="00930657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lang w:eastAsia="ru-RU"/>
              </w:rPr>
              <w:t>0,17722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3E72B9A6" w:rsidR="00C4475F" w:rsidRPr="00675196" w:rsidRDefault="005F417F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57">
              <w:rPr>
                <w:rFonts w:ascii="Times New Roman" w:eastAsia="Times New Roman" w:hAnsi="Times New Roman" w:cs="Times New Roman"/>
                <w:lang w:eastAsia="ru-RU"/>
              </w:rPr>
              <w:t>1,69873</w:t>
            </w:r>
            <w:bookmarkStart w:id="0" w:name="_GoBack"/>
            <w:bookmarkEnd w:id="0"/>
          </w:p>
        </w:tc>
      </w:tr>
    </w:tbl>
    <w:p w14:paraId="40B63988" w14:textId="77777777" w:rsidR="006C7E1D" w:rsidRPr="005C45DF" w:rsidRDefault="006C7E1D" w:rsidP="001622F4">
      <w:pPr>
        <w:rPr>
          <w:rFonts w:ascii="Times New Roman" w:hAnsi="Times New Roman" w:cs="Times New Roman"/>
          <w:b/>
          <w:sz w:val="26"/>
          <w:szCs w:val="26"/>
        </w:rPr>
      </w:pPr>
    </w:p>
    <w:sectPr w:rsidR="006C7E1D" w:rsidRPr="005C45DF" w:rsidSect="006E517B">
      <w:pgSz w:w="16838" w:h="11906" w:orient="landscape" w:code="9"/>
      <w:pgMar w:top="851" w:right="992" w:bottom="170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966A7"/>
    <w:rsid w:val="0010028C"/>
    <w:rsid w:val="00101A05"/>
    <w:rsid w:val="001220FA"/>
    <w:rsid w:val="00132B38"/>
    <w:rsid w:val="001477B8"/>
    <w:rsid w:val="001622F4"/>
    <w:rsid w:val="00167E29"/>
    <w:rsid w:val="001C260C"/>
    <w:rsid w:val="00247A94"/>
    <w:rsid w:val="002A2BF3"/>
    <w:rsid w:val="002A3A6C"/>
    <w:rsid w:val="002D60CA"/>
    <w:rsid w:val="00332E87"/>
    <w:rsid w:val="00344E7F"/>
    <w:rsid w:val="00344F21"/>
    <w:rsid w:val="003C2E90"/>
    <w:rsid w:val="00406D29"/>
    <w:rsid w:val="00410AD0"/>
    <w:rsid w:val="004178FD"/>
    <w:rsid w:val="0044714C"/>
    <w:rsid w:val="00456CC6"/>
    <w:rsid w:val="00460097"/>
    <w:rsid w:val="004E52F6"/>
    <w:rsid w:val="0054310B"/>
    <w:rsid w:val="005857FE"/>
    <w:rsid w:val="005C45DF"/>
    <w:rsid w:val="005F417F"/>
    <w:rsid w:val="00607756"/>
    <w:rsid w:val="00633C16"/>
    <w:rsid w:val="006528BD"/>
    <w:rsid w:val="00662A17"/>
    <w:rsid w:val="00675196"/>
    <w:rsid w:val="006A6E99"/>
    <w:rsid w:val="006C7E1D"/>
    <w:rsid w:val="006D3601"/>
    <w:rsid w:val="006E517B"/>
    <w:rsid w:val="00700A63"/>
    <w:rsid w:val="0071220A"/>
    <w:rsid w:val="00763DBB"/>
    <w:rsid w:val="00771EEF"/>
    <w:rsid w:val="007C34D7"/>
    <w:rsid w:val="00873F0A"/>
    <w:rsid w:val="008962F8"/>
    <w:rsid w:val="008E720D"/>
    <w:rsid w:val="008F4C3C"/>
    <w:rsid w:val="00901A3A"/>
    <w:rsid w:val="0093060E"/>
    <w:rsid w:val="00930657"/>
    <w:rsid w:val="009403F6"/>
    <w:rsid w:val="00983710"/>
    <w:rsid w:val="00985FD2"/>
    <w:rsid w:val="00A2606E"/>
    <w:rsid w:val="00AA4AA3"/>
    <w:rsid w:val="00AD43B6"/>
    <w:rsid w:val="00AE23FA"/>
    <w:rsid w:val="00AE5D6F"/>
    <w:rsid w:val="00B51385"/>
    <w:rsid w:val="00B51673"/>
    <w:rsid w:val="00B63503"/>
    <w:rsid w:val="00B773C3"/>
    <w:rsid w:val="00C427DF"/>
    <w:rsid w:val="00C4475F"/>
    <w:rsid w:val="00CF35A2"/>
    <w:rsid w:val="00D43561"/>
    <w:rsid w:val="00D922ED"/>
    <w:rsid w:val="00DB0304"/>
    <w:rsid w:val="00DC5C77"/>
    <w:rsid w:val="00DD5F53"/>
    <w:rsid w:val="00DE6CEB"/>
    <w:rsid w:val="00E20AC0"/>
    <w:rsid w:val="00E9105E"/>
    <w:rsid w:val="00F213C6"/>
    <w:rsid w:val="00F4253E"/>
    <w:rsid w:val="00FA62B8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CB66F466-FE66-4E20-8EB7-F64A8F16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2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A29571-ED22-456C-959C-BD3C97EE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69</cp:revision>
  <cp:lastPrinted>2017-12-25T03:17:00Z</cp:lastPrinted>
  <dcterms:created xsi:type="dcterms:W3CDTF">2016-08-01T05:15:00Z</dcterms:created>
  <dcterms:modified xsi:type="dcterms:W3CDTF">2024-01-18T22:29:00Z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